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1D24" w14:textId="77777777" w:rsidR="004811A9" w:rsidRDefault="004811A9" w:rsidP="004811A9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ТАРИФЫ на услуги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30"/>
        <w:gridCol w:w="3127"/>
        <w:gridCol w:w="1988"/>
      </w:tblGrid>
      <w:tr w:rsidR="004811A9" w14:paraId="6681203D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D5B3" w14:textId="77777777" w:rsidR="004811A9" w:rsidRDefault="004811A9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услуг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3C3F" w14:textId="77777777" w:rsidR="004811A9" w:rsidRDefault="004811A9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Ед. измер.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1F6C" w14:textId="77777777" w:rsidR="004811A9" w:rsidRDefault="004811A9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Стоимость с НДС20% в руб.</w:t>
            </w:r>
          </w:p>
        </w:tc>
      </w:tr>
      <w:tr w:rsidR="004811A9" w14:paraId="03D2FF5B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B23C" w14:textId="77777777" w:rsidR="004811A9" w:rsidRDefault="004811A9" w:rsidP="008C314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Хранение товара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54C0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495A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811A9" w14:paraId="6FD8BC1D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EA9F" w14:textId="77777777" w:rsidR="004811A9" w:rsidRDefault="004811A9" w:rsidP="008C3148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line="240" w:lineRule="auto"/>
              <w:ind w:left="0"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Крытый склад</w:t>
            </w:r>
          </w:p>
          <w:p w14:paraId="6227C82D" w14:textId="77777777" w:rsidR="004811A9" w:rsidRDefault="004811A9">
            <w:pPr>
              <w:tabs>
                <w:tab w:val="left" w:pos="426"/>
              </w:tabs>
              <w:spacing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Стандартный груз (Д*Ш*В), (вес одного места не более 1000 кг, размер паллеты не более 1,2*0,8*1,4,), сухой отапливаемый склад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4E33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Палатоместо/сутки/вк.м./сутки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CAEE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</w:t>
            </w:r>
          </w:p>
        </w:tc>
      </w:tr>
      <w:tr w:rsidR="004811A9" w14:paraId="2D1F562D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9274" w14:textId="77777777" w:rsidR="004811A9" w:rsidRDefault="004811A9" w:rsidP="008C3148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line="240" w:lineRule="auto"/>
              <w:ind w:left="0"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Крытый склад</w:t>
            </w:r>
          </w:p>
          <w:p w14:paraId="18C057F7" w14:textId="77777777" w:rsidR="004811A9" w:rsidRDefault="004811A9">
            <w:pPr>
              <w:tabs>
                <w:tab w:val="left" w:pos="426"/>
              </w:tabs>
              <w:spacing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Негабаритный груз (Д*Ш*В), (вес одного места свыше 1000 кг, размер паллеты свыше 1,2*0,8*1,4,), сухой отапливаемый склад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60D2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Палатоместо/сутки/вк.м./сутки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3B5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55.00</w:t>
            </w:r>
          </w:p>
          <w:p w14:paraId="1206E22B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811A9" w14:paraId="4A5CFEC2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CBEC" w14:textId="77777777" w:rsidR="004811A9" w:rsidRDefault="004811A9" w:rsidP="008C3148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line="240" w:lineRule="auto"/>
              <w:ind w:left="0"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Открытая площадка.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Стандартный груз (Д*Ш*В), (вес одного места не более 1000 кг, размер паллеты не более 1,2*0,8*1,4,)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F2D5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7D8A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33.00</w:t>
            </w:r>
          </w:p>
        </w:tc>
      </w:tr>
      <w:tr w:rsidR="004811A9" w14:paraId="7266E4BF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3A55" w14:textId="77777777" w:rsidR="004811A9" w:rsidRDefault="004811A9" w:rsidP="008C3148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line="240" w:lineRule="auto"/>
              <w:ind w:left="0"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Открытая площадка.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Негабаритный груз (Д*Ш*В), (вес одного места свыше 1000 кг, размер паллеты свыше 1,2*0,8*1,4,)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B143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1DDA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</w:t>
            </w:r>
          </w:p>
        </w:tc>
      </w:tr>
      <w:tr w:rsidR="004811A9" w14:paraId="44D6207E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6833" w14:textId="77777777" w:rsidR="004811A9" w:rsidRDefault="004811A9" w:rsidP="008C3148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line="240" w:lineRule="auto"/>
              <w:ind w:left="0"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D43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C9FE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811A9" w14:paraId="26F438F3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4821" w14:textId="77777777" w:rsidR="004811A9" w:rsidRDefault="004811A9">
            <w:pPr>
              <w:tabs>
                <w:tab w:val="left" w:pos="426"/>
              </w:tabs>
              <w:spacing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легковые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0955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шт./сутки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D893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4811A9" w14:paraId="2BAE9B48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88F0" w14:textId="77777777" w:rsidR="004811A9" w:rsidRDefault="004811A9">
            <w:pPr>
              <w:tabs>
                <w:tab w:val="left" w:pos="426"/>
              </w:tabs>
              <w:spacing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грузовые (автобусы)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1DAD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шт./сутки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626B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</w:tr>
      <w:tr w:rsidR="004811A9" w14:paraId="100C97D6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EF06" w14:textId="77777777" w:rsidR="004811A9" w:rsidRDefault="004811A9">
            <w:pPr>
              <w:tabs>
                <w:tab w:val="left" w:pos="426"/>
              </w:tabs>
              <w:spacing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грузовые (длинномеры)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992A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шт./сутки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ADE3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3850</w:t>
            </w:r>
          </w:p>
        </w:tc>
      </w:tr>
      <w:tr w:rsidR="004811A9" w14:paraId="59550066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B353" w14:textId="77777777" w:rsidR="004811A9" w:rsidRDefault="004811A9" w:rsidP="008C3148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line="240" w:lineRule="auto"/>
              <w:ind w:left="0"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Контейнер груженый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50A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2AF6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811A9" w14:paraId="7468D963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2B83" w14:textId="77777777" w:rsidR="004811A9" w:rsidRDefault="004811A9">
            <w:pPr>
              <w:tabs>
                <w:tab w:val="left" w:pos="426"/>
              </w:tabs>
              <w:spacing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 фут.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0DFF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шт./сутки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951B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</w:tr>
      <w:tr w:rsidR="004811A9" w14:paraId="5C931700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AE16" w14:textId="77777777" w:rsidR="004811A9" w:rsidRDefault="004811A9">
            <w:pPr>
              <w:tabs>
                <w:tab w:val="left" w:pos="426"/>
              </w:tabs>
              <w:spacing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 фут.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7D66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шт./сутки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9231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3850</w:t>
            </w:r>
          </w:p>
        </w:tc>
      </w:tr>
      <w:tr w:rsidR="004811A9" w14:paraId="6ECB9826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337E" w14:textId="77777777" w:rsidR="004811A9" w:rsidRDefault="004811A9" w:rsidP="008C3148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line="240" w:lineRule="auto"/>
              <w:ind w:left="0"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 порожний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301B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2A7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811A9" w14:paraId="5DCD1D51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CE96" w14:textId="77777777" w:rsidR="004811A9" w:rsidRDefault="004811A9">
            <w:pPr>
              <w:tabs>
                <w:tab w:val="left" w:pos="426"/>
              </w:tabs>
              <w:spacing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 фут.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0FCE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шт./сутки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3E56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</w:tr>
      <w:tr w:rsidR="004811A9" w14:paraId="235D83DF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8F7C" w14:textId="77777777" w:rsidR="004811A9" w:rsidRDefault="004811A9">
            <w:pPr>
              <w:tabs>
                <w:tab w:val="left" w:pos="426"/>
              </w:tabs>
              <w:spacing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 фут.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4077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шт./сутки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0CD1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2035</w:t>
            </w:r>
          </w:p>
        </w:tc>
      </w:tr>
      <w:tr w:rsidR="004811A9" w14:paraId="03244288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C299" w14:textId="77777777" w:rsidR="004811A9" w:rsidRDefault="004811A9">
            <w:pPr>
              <w:tabs>
                <w:tab w:val="left" w:pos="426"/>
              </w:tabs>
              <w:spacing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1.10 Автомобили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773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7E3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811A9" w14:paraId="16225181" w14:textId="77777777" w:rsidTr="004811A9">
        <w:trPr>
          <w:trHeight w:val="31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FE53" w14:textId="77777777" w:rsidR="004811A9" w:rsidRDefault="004811A9">
            <w:pPr>
              <w:tabs>
                <w:tab w:val="left" w:pos="426"/>
              </w:tabs>
              <w:spacing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автофургон или с контейнером 20 фут;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825B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шт./сутки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C37D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</w:tr>
      <w:tr w:rsidR="004811A9" w14:paraId="75B01837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7317" w14:textId="77777777" w:rsidR="004811A9" w:rsidRDefault="004811A9">
            <w:pPr>
              <w:tabs>
                <w:tab w:val="left" w:pos="426"/>
              </w:tabs>
              <w:spacing w:line="240" w:lineRule="auto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автофургон или с контейнером 40 фут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2028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шт./сутки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8076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3850</w:t>
            </w:r>
          </w:p>
        </w:tc>
      </w:tr>
      <w:tr w:rsidR="004811A9" w14:paraId="3C03AC9D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EA7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A36D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890D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811A9" w14:paraId="61A48936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C44B" w14:textId="77777777" w:rsidR="004811A9" w:rsidRDefault="004811A9" w:rsidP="008C314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Выгрузка и погрузка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7978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ACC3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811A9" w14:paraId="1A7B9F74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BB55" w14:textId="77777777" w:rsidR="004811A9" w:rsidRDefault="004811A9" w:rsidP="008C3148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Выгрузка контейнера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4FC4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2A1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811A9" w14:paraId="6559AEDA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ED60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 фут. (до 18тн)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3340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DAA5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4811A9" w14:paraId="6DF0D010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C2E7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- 40 фут. Либо 20 фут. Контейнер с грузом весом свыше 18 тн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EC5C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7A75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</w:tr>
      <w:tr w:rsidR="004811A9" w14:paraId="45DE3912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F5CA" w14:textId="77777777" w:rsidR="004811A9" w:rsidRDefault="004811A9" w:rsidP="008C3148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Загрузка контейнера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2984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6C58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811A9" w14:paraId="3B7570D6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3DDA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 фут. (до 18тн)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DDFD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0E3F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</w:tr>
      <w:tr w:rsidR="004811A9" w14:paraId="5A67FCE2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9570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- 40 фут. либо 20 фут. контейнер с грузом весом свыше 18 тн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BF69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CAD3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</w:t>
            </w:r>
          </w:p>
        </w:tc>
      </w:tr>
      <w:tr w:rsidR="004811A9" w14:paraId="792887EE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4A15" w14:textId="77777777" w:rsidR="004811A9" w:rsidRDefault="004811A9" w:rsidP="008C3148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грузов для проведения таможенного досмотра/содействие в проведении предварительного осмотра товаров (по требованию таможенных органов.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B9F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BD22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811A9" w14:paraId="3E59ECC3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B9B6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 20%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585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E751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</w:tr>
      <w:tr w:rsidR="004811A9" w14:paraId="4C60C45A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C29E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 20% до 50%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EFB5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B118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3575</w:t>
            </w:r>
          </w:p>
        </w:tc>
      </w:tr>
      <w:tr w:rsidR="004811A9" w14:paraId="31F91310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9A58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свыше 50%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0028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BE5F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4950</w:t>
            </w:r>
          </w:p>
        </w:tc>
      </w:tr>
      <w:tr w:rsidR="004811A9" w14:paraId="1974586C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0A67" w14:textId="77777777" w:rsidR="004811A9" w:rsidRDefault="004811A9" w:rsidP="008C3148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Комплектация груза/сортировка по артикулам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F718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4036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руб. за короб, но не менее 1100 </w:t>
            </w:r>
            <w:r>
              <w:rPr>
                <w:rFonts w:ascii="Times New Roman" w:hAnsi="Times New Roman" w:cs="Times New Roman"/>
              </w:rPr>
              <w:lastRenderedPageBreak/>
              <w:t>руб., за товары перевозимые по одному транспортному (перевозочному документу)</w:t>
            </w:r>
          </w:p>
        </w:tc>
      </w:tr>
      <w:tr w:rsidR="004811A9" w14:paraId="03388A4D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E401" w14:textId="77777777" w:rsidR="004811A9" w:rsidRDefault="004811A9" w:rsidP="008C3148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Выгрузка автомобиля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9C1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EE36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811A9" w14:paraId="21BA8319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690A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Объемом до 30 м3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7FE6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авт.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6E2D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4811A9" w14:paraId="41DB3146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2C41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Объёмом свыше 30 м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68BE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авт.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2487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</w:tr>
      <w:tr w:rsidR="004811A9" w14:paraId="3551D689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294B" w14:textId="77777777" w:rsidR="004811A9" w:rsidRDefault="004811A9" w:rsidP="008C3148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автомобиля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414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AEBA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811A9" w14:paraId="3AD6CB00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1742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Объемом до 30 м3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F3C3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авт.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6B8C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</w:tr>
      <w:tr w:rsidR="004811A9" w14:paraId="37C84D00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A3A1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Объемом свыше 30 м3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2F28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авт.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D8F1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</w:t>
            </w:r>
          </w:p>
        </w:tc>
      </w:tr>
      <w:tr w:rsidR="004811A9" w14:paraId="6BE6550B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BC5D" w14:textId="77777777" w:rsidR="004811A9" w:rsidRDefault="004811A9" w:rsidP="008C3148">
            <w:pPr>
              <w:pStyle w:val="a3"/>
              <w:numPr>
                <w:ilvl w:val="1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крана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FA92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B7C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811A9" w14:paraId="4EECE45A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6E65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 фут контейнер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0C02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авт.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712E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</w:tr>
      <w:tr w:rsidR="004811A9" w14:paraId="5E410F18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273C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- 40 фут контейнер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2121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авт.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E466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</w:tr>
      <w:tr w:rsidR="004811A9" w14:paraId="5AC3CA57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F718" w14:textId="77777777" w:rsidR="004811A9" w:rsidRDefault="004811A9" w:rsidP="008C314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Взвешивание груза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25C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2791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</w:tr>
      <w:tr w:rsidR="004811A9" w14:paraId="0AD52E2F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59E7" w14:textId="77777777" w:rsidR="004811A9" w:rsidRDefault="004811A9" w:rsidP="008C314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Перегрузка груза на паллетах – от 1 до 4 паллет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B4C7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2988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750</w:t>
            </w:r>
          </w:p>
        </w:tc>
      </w:tr>
      <w:tr w:rsidR="004811A9" w14:paraId="1BD5C5F8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8A95" w14:textId="77777777" w:rsidR="004811A9" w:rsidRDefault="004811A9" w:rsidP="008C314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Перегрузка груза на паллетах – 5 паллет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30E0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C46F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  <w:tr w:rsidR="004811A9" w14:paraId="66BED75D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874B" w14:textId="77777777" w:rsidR="004811A9" w:rsidRDefault="004811A9" w:rsidP="008C314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Перегрузка груза на паллетах – 6 паллет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3E09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A76D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4811A9" w14:paraId="42453602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F1A9" w14:textId="77777777" w:rsidR="004811A9" w:rsidRDefault="004811A9" w:rsidP="008C314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Перегрузка груза на паллетах – 7 паллет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C94B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77A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5250</w:t>
            </w:r>
          </w:p>
        </w:tc>
      </w:tr>
      <w:tr w:rsidR="004811A9" w14:paraId="2E6FD727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B786" w14:textId="77777777" w:rsidR="004811A9" w:rsidRDefault="004811A9" w:rsidP="008C314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Перегрузка груза на паллетах – 8 паллет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96DA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F6BF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4811A9" w14:paraId="76DA83AD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BDE0" w14:textId="77777777" w:rsidR="004811A9" w:rsidRDefault="004811A9" w:rsidP="008C314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Перегрузка груза на паллетах – 9 паллет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F186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6F88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6750</w:t>
            </w:r>
          </w:p>
        </w:tc>
      </w:tr>
      <w:tr w:rsidR="004811A9" w14:paraId="2F0D93FF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8ACB" w14:textId="77777777" w:rsidR="004811A9" w:rsidRDefault="004811A9" w:rsidP="008C314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Перегрузка груза на паллетах – от 10 до 14 паллет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6CD5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EE1C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8250</w:t>
            </w:r>
          </w:p>
        </w:tc>
      </w:tr>
      <w:tr w:rsidR="004811A9" w14:paraId="3A5490B5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5FB9" w14:textId="77777777" w:rsidR="004811A9" w:rsidRDefault="004811A9" w:rsidP="008C314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Перегрузка груза на паллетах – от 15 до 33 паллет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1DFD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4E53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9500</w:t>
            </w:r>
          </w:p>
        </w:tc>
      </w:tr>
      <w:tr w:rsidR="004811A9" w14:paraId="525E7FCA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3F54" w14:textId="77777777" w:rsidR="004811A9" w:rsidRDefault="004811A9" w:rsidP="008C314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Сортировка груза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4F9D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E233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</w:tr>
      <w:tr w:rsidR="004811A9" w14:paraId="7B889468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4A3E" w14:textId="77777777" w:rsidR="004811A9" w:rsidRDefault="004811A9" w:rsidP="008C314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погрузчика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E88B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маш./час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E2EE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</w:tr>
      <w:tr w:rsidR="004811A9" w14:paraId="0C4C4DCA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52B7" w14:textId="77777777" w:rsidR="004811A9" w:rsidRDefault="004811A9" w:rsidP="008C314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грузчика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16E9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чел./час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E014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</w:tr>
      <w:tr w:rsidR="004811A9" w14:paraId="33D0FC96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EEC9" w14:textId="77777777" w:rsidR="004811A9" w:rsidRDefault="004811A9" w:rsidP="008C314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документов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7BE5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E918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811A9" w14:paraId="5DB7167A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C92D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лист (до 10 товаров)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B684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комплект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A079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</w:tr>
      <w:tr w:rsidR="004811A9" w14:paraId="77E5590B" w14:textId="77777777" w:rsidTr="004811A9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1BF6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дополнительный товар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9DCF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лист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E830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811A9" w14:paraId="68160E1D" w14:textId="77777777" w:rsidTr="004811A9">
        <w:trPr>
          <w:trHeight w:val="226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F282" w14:textId="77777777" w:rsidR="004811A9" w:rsidRDefault="004811A9" w:rsidP="008C314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22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цикла погрузочно-разгрузочных работ (простой) по вине Заказчика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3446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каждый час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5378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</w:t>
            </w:r>
          </w:p>
        </w:tc>
      </w:tr>
      <w:tr w:rsidR="004811A9" w14:paraId="3C7E9967" w14:textId="77777777" w:rsidTr="004811A9">
        <w:trPr>
          <w:trHeight w:val="226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617A" w14:textId="77777777" w:rsidR="004811A9" w:rsidRDefault="004811A9" w:rsidP="008C314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22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 Евро паллетами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5138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D19F" w14:textId="77777777" w:rsidR="004811A9" w:rsidRDefault="004811A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00002ED6" w14:textId="77777777" w:rsidR="004867B9" w:rsidRDefault="004867B9"/>
    <w:sectPr w:rsidR="0048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56881"/>
    <w:multiLevelType w:val="multilevel"/>
    <w:tmpl w:val="FCC6B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65"/>
    <w:rsid w:val="00111565"/>
    <w:rsid w:val="004811A9"/>
    <w:rsid w:val="0048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2F5D1-549E-463F-BBB7-4C8A8367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1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1A9"/>
    <w:pPr>
      <w:ind w:left="720"/>
      <w:contextualSpacing/>
    </w:pPr>
  </w:style>
  <w:style w:type="table" w:styleId="a4">
    <w:name w:val="Table Grid"/>
    <w:basedOn w:val="a1"/>
    <w:uiPriority w:val="39"/>
    <w:rsid w:val="004811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 Русакова</dc:creator>
  <cp:keywords/>
  <dc:description/>
  <cp:lastModifiedBy>Марина Юрьевна Русакова</cp:lastModifiedBy>
  <cp:revision>2</cp:revision>
  <dcterms:created xsi:type="dcterms:W3CDTF">2024-08-30T07:18:00Z</dcterms:created>
  <dcterms:modified xsi:type="dcterms:W3CDTF">2024-08-30T07:18:00Z</dcterms:modified>
</cp:coreProperties>
</file>